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A9AA7" w14:textId="337CD1C2" w:rsidR="00CA29C9" w:rsidRDefault="00C00515" w:rsidP="00C00515">
      <w:pPr>
        <w:jc w:val="center"/>
        <w:rPr>
          <w:b/>
          <w:sz w:val="32"/>
          <w:szCs w:val="32"/>
        </w:rPr>
      </w:pPr>
      <w:r w:rsidRPr="00A80A3C">
        <w:rPr>
          <w:b/>
          <w:sz w:val="32"/>
          <w:szCs w:val="32"/>
        </w:rPr>
        <w:t xml:space="preserve">Phối </w:t>
      </w:r>
      <w:r w:rsidR="000B5A59" w:rsidRPr="00A80A3C">
        <w:rPr>
          <w:b/>
          <w:sz w:val="32"/>
          <w:szCs w:val="32"/>
        </w:rPr>
        <w:t>hợp với Chi cục Kiểm lâm vùng II, tổ chức thực hiện công tác tuần tra bảo vệ rừng, tuyên tuyền về bảo vệ rừng và PCCCR</w:t>
      </w:r>
    </w:p>
    <w:p w14:paraId="6FB0B1C5" w14:textId="17AF8AFE" w:rsidR="00201E4F" w:rsidRDefault="00201E4F" w:rsidP="00201E4F">
      <w:pPr>
        <w:jc w:val="center"/>
        <w:rPr>
          <w:b/>
          <w:i/>
          <w:sz w:val="28"/>
          <w:szCs w:val="28"/>
        </w:rPr>
      </w:pPr>
      <w:r>
        <w:rPr>
          <w:b/>
          <w:i/>
          <w:sz w:val="28"/>
          <w:szCs w:val="28"/>
        </w:rPr>
        <w:t xml:space="preserve">                                                                                 </w:t>
      </w:r>
      <w:r w:rsidR="001B353B" w:rsidRPr="00AE4BB4">
        <w:rPr>
          <w:b/>
          <w:i/>
          <w:sz w:val="28"/>
          <w:szCs w:val="28"/>
        </w:rPr>
        <w:t>Trương Quang Trung</w:t>
      </w:r>
    </w:p>
    <w:p w14:paraId="5687D81E" w14:textId="2D6E4081" w:rsidR="001B353B" w:rsidRPr="00AE4BB4" w:rsidRDefault="00201E4F" w:rsidP="00201E4F">
      <w:pPr>
        <w:jc w:val="right"/>
        <w:rPr>
          <w:b/>
          <w:i/>
          <w:sz w:val="28"/>
          <w:szCs w:val="28"/>
        </w:rPr>
      </w:pPr>
      <w:r>
        <w:rPr>
          <w:b/>
          <w:i/>
          <w:sz w:val="28"/>
          <w:szCs w:val="28"/>
        </w:rPr>
        <w:t xml:space="preserve"> </w:t>
      </w:r>
      <w:r w:rsidR="00B557D1" w:rsidRPr="00AE4BB4">
        <w:rPr>
          <w:b/>
          <w:i/>
          <w:sz w:val="28"/>
          <w:szCs w:val="28"/>
        </w:rPr>
        <w:t xml:space="preserve"> </w:t>
      </w:r>
      <w:r>
        <w:rPr>
          <w:b/>
          <w:i/>
          <w:sz w:val="28"/>
          <w:szCs w:val="28"/>
        </w:rPr>
        <w:t>G</w:t>
      </w:r>
      <w:r w:rsidR="00B557D1" w:rsidRPr="00AE4BB4">
        <w:rPr>
          <w:b/>
          <w:i/>
          <w:sz w:val="28"/>
          <w:szCs w:val="28"/>
        </w:rPr>
        <w:t>Đ, BQL khu BTTN Đakrông</w:t>
      </w:r>
      <w:r w:rsidR="001B353B" w:rsidRPr="00AE4BB4">
        <w:rPr>
          <w:b/>
          <w:i/>
          <w:sz w:val="28"/>
          <w:szCs w:val="28"/>
        </w:rPr>
        <w:t xml:space="preserve"> </w:t>
      </w:r>
    </w:p>
    <w:p w14:paraId="637BCA0A" w14:textId="1B57E48B" w:rsidR="00A80A3C" w:rsidRDefault="000B5A59" w:rsidP="00623FD3">
      <w:pPr>
        <w:ind w:firstLine="720"/>
        <w:jc w:val="both"/>
        <w:rPr>
          <w:b/>
          <w:i/>
          <w:sz w:val="28"/>
          <w:szCs w:val="28"/>
        </w:rPr>
      </w:pPr>
      <w:r w:rsidRPr="00A80A3C">
        <w:rPr>
          <w:b/>
          <w:i/>
          <w:sz w:val="28"/>
          <w:szCs w:val="28"/>
        </w:rPr>
        <w:t>Trong những năm qua, BQL</w:t>
      </w:r>
      <w:r w:rsidR="00E05867">
        <w:rPr>
          <w:b/>
          <w:i/>
          <w:sz w:val="28"/>
          <w:szCs w:val="28"/>
        </w:rPr>
        <w:t xml:space="preserve"> -</w:t>
      </w:r>
      <w:r w:rsidR="00085D37">
        <w:rPr>
          <w:b/>
          <w:i/>
          <w:sz w:val="28"/>
          <w:szCs w:val="28"/>
        </w:rPr>
        <w:t xml:space="preserve"> Hạt KL</w:t>
      </w:r>
      <w:r w:rsidRPr="00A80A3C">
        <w:rPr>
          <w:b/>
          <w:i/>
          <w:sz w:val="28"/>
          <w:szCs w:val="28"/>
        </w:rPr>
        <w:t xml:space="preserve"> khu BTTN Đakrông đã</w:t>
      </w:r>
      <w:r w:rsidR="001164B8">
        <w:rPr>
          <w:b/>
          <w:i/>
          <w:sz w:val="28"/>
          <w:szCs w:val="28"/>
        </w:rPr>
        <w:t xml:space="preserve"> </w:t>
      </w:r>
      <w:r w:rsidRPr="00A80A3C">
        <w:rPr>
          <w:b/>
          <w:i/>
          <w:sz w:val="28"/>
          <w:szCs w:val="28"/>
        </w:rPr>
        <w:t>tích cực phối hợp với các ban ngành, chính quyền địa phương đẩy mạnh công tác tuyên truyền về bảo vệ rừng, ph</w:t>
      </w:r>
      <w:r w:rsidR="001164B8">
        <w:rPr>
          <w:b/>
          <w:i/>
          <w:sz w:val="28"/>
          <w:szCs w:val="28"/>
        </w:rPr>
        <w:t>òng</w:t>
      </w:r>
      <w:r w:rsidRPr="00A80A3C">
        <w:rPr>
          <w:b/>
          <w:i/>
          <w:sz w:val="28"/>
          <w:szCs w:val="28"/>
        </w:rPr>
        <w:t xml:space="preserve"> cháy chữa cháy rừng và bảo tồn đa dạng sinh học</w:t>
      </w:r>
      <w:r w:rsidR="001164B8">
        <w:rPr>
          <w:b/>
          <w:i/>
          <w:sz w:val="28"/>
          <w:szCs w:val="28"/>
        </w:rPr>
        <w:t>. Trong đó, chú trọng tuyên truyền</w:t>
      </w:r>
      <w:r w:rsidR="00C00515">
        <w:rPr>
          <w:b/>
          <w:i/>
          <w:sz w:val="28"/>
          <w:szCs w:val="28"/>
        </w:rPr>
        <w:t xml:space="preserve"> </w:t>
      </w:r>
      <w:r w:rsidR="00C00515" w:rsidRPr="00C00515">
        <w:rPr>
          <w:b/>
          <w:i/>
          <w:sz w:val="28"/>
          <w:szCs w:val="28"/>
        </w:rPr>
        <w:t>đến</w:t>
      </w:r>
      <w:r w:rsidR="001164B8">
        <w:rPr>
          <w:b/>
          <w:i/>
          <w:sz w:val="28"/>
          <w:szCs w:val="28"/>
        </w:rPr>
        <w:t xml:space="preserve"> đồng bào dân tộc thiểu số sống gần rừng, ven rừng, đời sống chủ yếu phụ thuộc vào rừng. Q</w:t>
      </w:r>
      <w:r w:rsidRPr="00A80A3C">
        <w:rPr>
          <w:b/>
          <w:i/>
          <w:sz w:val="28"/>
          <w:szCs w:val="28"/>
        </w:rPr>
        <w:t>ua đó</w:t>
      </w:r>
      <w:r w:rsidR="008933CC">
        <w:rPr>
          <w:b/>
          <w:i/>
          <w:sz w:val="28"/>
          <w:szCs w:val="28"/>
        </w:rPr>
        <w:t xml:space="preserve">, </w:t>
      </w:r>
      <w:r w:rsidRPr="00A80A3C">
        <w:rPr>
          <w:b/>
          <w:i/>
          <w:sz w:val="28"/>
          <w:szCs w:val="28"/>
        </w:rPr>
        <w:t>đã tạo được những chuyển biến tích</w:t>
      </w:r>
      <w:r w:rsidR="00A80A3C">
        <w:rPr>
          <w:b/>
          <w:i/>
          <w:sz w:val="28"/>
          <w:szCs w:val="28"/>
        </w:rPr>
        <w:t xml:space="preserve"> cực</w:t>
      </w:r>
      <w:r w:rsidR="001B353B">
        <w:rPr>
          <w:b/>
          <w:i/>
          <w:sz w:val="28"/>
          <w:szCs w:val="28"/>
        </w:rPr>
        <w:t xml:space="preserve"> trong công tác bảo vệ rừng, PCCCR và bảo tồn ĐDSH</w:t>
      </w:r>
      <w:r w:rsidR="00A80A3C">
        <w:rPr>
          <w:b/>
          <w:i/>
          <w:sz w:val="28"/>
          <w:szCs w:val="28"/>
        </w:rPr>
        <w:t>.</w:t>
      </w:r>
    </w:p>
    <w:p w14:paraId="1F02C584" w14:textId="6DAE65CE" w:rsidR="00A80A3C" w:rsidRDefault="00A80A3C" w:rsidP="00623FD3">
      <w:pPr>
        <w:ind w:firstLine="720"/>
        <w:jc w:val="both"/>
        <w:rPr>
          <w:sz w:val="28"/>
          <w:szCs w:val="28"/>
        </w:rPr>
      </w:pPr>
      <w:r>
        <w:rPr>
          <w:sz w:val="28"/>
          <w:szCs w:val="28"/>
        </w:rPr>
        <w:t xml:space="preserve">Thực hiện </w:t>
      </w:r>
      <w:r w:rsidR="00B557D1">
        <w:rPr>
          <w:sz w:val="28"/>
          <w:szCs w:val="28"/>
        </w:rPr>
        <w:t>Công văn sô 54/KL-NV3 ngày 28</w:t>
      </w:r>
      <w:r>
        <w:rPr>
          <w:sz w:val="28"/>
          <w:szCs w:val="28"/>
        </w:rPr>
        <w:t xml:space="preserve"> tháng </w:t>
      </w:r>
      <w:r w:rsidR="00B557D1">
        <w:rPr>
          <w:sz w:val="28"/>
          <w:szCs w:val="28"/>
        </w:rPr>
        <w:t>3</w:t>
      </w:r>
      <w:r>
        <w:rPr>
          <w:sz w:val="28"/>
          <w:szCs w:val="28"/>
        </w:rPr>
        <w:t xml:space="preserve"> năm 2022 của Chi cục Kiểm lâm vùng II về việc phối hợp tuyên tuyền</w:t>
      </w:r>
      <w:r w:rsidR="00B557D1">
        <w:rPr>
          <w:sz w:val="28"/>
          <w:szCs w:val="28"/>
        </w:rPr>
        <w:t xml:space="preserve"> công tác quản lý, bảo vệ rừng, phòng chát chữa cháy rừng năm 2022.</w:t>
      </w:r>
    </w:p>
    <w:p w14:paraId="4860114D" w14:textId="1509357A" w:rsidR="000B5A59" w:rsidRDefault="00A80A3C" w:rsidP="00623FD3">
      <w:pPr>
        <w:ind w:firstLine="720"/>
        <w:jc w:val="both"/>
        <w:rPr>
          <w:sz w:val="28"/>
          <w:szCs w:val="28"/>
        </w:rPr>
      </w:pPr>
      <w:r>
        <w:rPr>
          <w:sz w:val="28"/>
          <w:szCs w:val="28"/>
        </w:rPr>
        <w:t xml:space="preserve">Từ ngày 25/5 – 29/5/2022, </w:t>
      </w:r>
      <w:r w:rsidR="00C00515">
        <w:rPr>
          <w:sz w:val="28"/>
          <w:szCs w:val="28"/>
        </w:rPr>
        <w:t>BQL</w:t>
      </w:r>
      <w:r w:rsidR="00E05867">
        <w:rPr>
          <w:sz w:val="28"/>
          <w:szCs w:val="28"/>
        </w:rPr>
        <w:t xml:space="preserve"> - </w:t>
      </w:r>
      <w:r w:rsidR="00C00515">
        <w:rPr>
          <w:sz w:val="28"/>
          <w:szCs w:val="28"/>
        </w:rPr>
        <w:t>H</w:t>
      </w:r>
      <w:r w:rsidR="00C00515" w:rsidRPr="00C00515">
        <w:rPr>
          <w:sz w:val="28"/>
          <w:szCs w:val="28"/>
        </w:rPr>
        <w:t>ạt</w:t>
      </w:r>
      <w:r w:rsidR="00C00515">
        <w:rPr>
          <w:sz w:val="28"/>
          <w:szCs w:val="28"/>
        </w:rPr>
        <w:t xml:space="preserve"> KL </w:t>
      </w:r>
      <w:r>
        <w:rPr>
          <w:sz w:val="28"/>
          <w:szCs w:val="28"/>
        </w:rPr>
        <w:t xml:space="preserve">Khu bảo tồn thiên nhiên Đakrông đã phối hợp với Chi cục Kiểm lâm vùng II, tổ chức thực hiện công tác tuyên tuyền về bảo vệ rừng, PCCCR và bảo tồn đa dạng sinh học bằng hình thức tuyên truyền lưu động </w:t>
      </w:r>
      <w:r w:rsidR="00C00515">
        <w:rPr>
          <w:sz w:val="28"/>
          <w:szCs w:val="28"/>
        </w:rPr>
        <w:t>v</w:t>
      </w:r>
      <w:r w:rsidR="00C00515" w:rsidRPr="00C00515">
        <w:rPr>
          <w:sz w:val="28"/>
          <w:szCs w:val="28"/>
        </w:rPr>
        <w:t>ề</w:t>
      </w:r>
      <w:r w:rsidR="00C00515">
        <w:rPr>
          <w:sz w:val="28"/>
          <w:szCs w:val="28"/>
        </w:rPr>
        <w:t xml:space="preserve"> </w:t>
      </w:r>
      <w:r w:rsidR="00C00515" w:rsidRPr="00C00515">
        <w:rPr>
          <w:sz w:val="28"/>
          <w:szCs w:val="28"/>
        </w:rPr>
        <w:t>đến</w:t>
      </w:r>
      <w:r w:rsidR="00C00515">
        <w:rPr>
          <w:sz w:val="28"/>
          <w:szCs w:val="28"/>
        </w:rPr>
        <w:t xml:space="preserve"> c</w:t>
      </w:r>
      <w:r w:rsidR="00C00515" w:rsidRPr="00C00515">
        <w:rPr>
          <w:sz w:val="28"/>
          <w:szCs w:val="28"/>
        </w:rPr>
        <w:t>ác</w:t>
      </w:r>
      <w:r w:rsidR="00C00515">
        <w:rPr>
          <w:sz w:val="28"/>
          <w:szCs w:val="28"/>
        </w:rPr>
        <w:t xml:space="preserve"> th</w:t>
      </w:r>
      <w:r w:rsidR="00C00515" w:rsidRPr="00C00515">
        <w:rPr>
          <w:sz w:val="28"/>
          <w:szCs w:val="28"/>
        </w:rPr>
        <w:t>ô</w:t>
      </w:r>
      <w:r w:rsidR="00C00515">
        <w:rPr>
          <w:sz w:val="28"/>
          <w:szCs w:val="28"/>
        </w:rPr>
        <w:t>n (b</w:t>
      </w:r>
      <w:r w:rsidR="00C00515" w:rsidRPr="00C00515">
        <w:rPr>
          <w:sz w:val="28"/>
          <w:szCs w:val="28"/>
        </w:rPr>
        <w:t>ản</w:t>
      </w:r>
      <w:r w:rsidR="00C00515">
        <w:rPr>
          <w:sz w:val="28"/>
          <w:szCs w:val="28"/>
        </w:rPr>
        <w:t xml:space="preserve">) </w:t>
      </w:r>
      <w:r w:rsidR="00FD4DC7">
        <w:rPr>
          <w:sz w:val="28"/>
          <w:szCs w:val="28"/>
        </w:rPr>
        <w:t>tại</w:t>
      </w:r>
      <w:r>
        <w:rPr>
          <w:sz w:val="28"/>
          <w:szCs w:val="28"/>
        </w:rPr>
        <w:t xml:space="preserve"> </w:t>
      </w:r>
      <w:r w:rsidR="00FD4DC7">
        <w:rPr>
          <w:sz w:val="28"/>
          <w:szCs w:val="28"/>
        </w:rPr>
        <w:t>07</w:t>
      </w:r>
      <w:r>
        <w:rPr>
          <w:sz w:val="28"/>
          <w:szCs w:val="28"/>
        </w:rPr>
        <w:t xml:space="preserve"> xã </w:t>
      </w:r>
      <w:r w:rsidR="00085D37">
        <w:rPr>
          <w:sz w:val="28"/>
          <w:szCs w:val="28"/>
        </w:rPr>
        <w:t xml:space="preserve">vùng đệm </w:t>
      </w:r>
      <w:r w:rsidR="00FD4DC7">
        <w:rPr>
          <w:sz w:val="28"/>
          <w:szCs w:val="28"/>
        </w:rPr>
        <w:t>thuộc</w:t>
      </w:r>
      <w:r w:rsidR="00085D37">
        <w:rPr>
          <w:sz w:val="28"/>
          <w:szCs w:val="28"/>
        </w:rPr>
        <w:t xml:space="preserve"> 02 K</w:t>
      </w:r>
      <w:r w:rsidR="00C00515">
        <w:rPr>
          <w:sz w:val="28"/>
          <w:szCs w:val="28"/>
        </w:rPr>
        <w:t>hu</w:t>
      </w:r>
      <w:r w:rsidR="00085D37">
        <w:rPr>
          <w:sz w:val="28"/>
          <w:szCs w:val="28"/>
        </w:rPr>
        <w:t xml:space="preserve"> bảo</w:t>
      </w:r>
      <w:r w:rsidR="00C00515">
        <w:rPr>
          <w:sz w:val="28"/>
          <w:szCs w:val="28"/>
        </w:rPr>
        <w:t xml:space="preserve"> t</w:t>
      </w:r>
      <w:r w:rsidR="00C00515" w:rsidRPr="00C00515">
        <w:rPr>
          <w:sz w:val="28"/>
          <w:szCs w:val="28"/>
        </w:rPr>
        <w:t>ồn</w:t>
      </w:r>
      <w:r w:rsidR="00C00515">
        <w:rPr>
          <w:sz w:val="28"/>
          <w:szCs w:val="28"/>
        </w:rPr>
        <w:t xml:space="preserve"> (</w:t>
      </w:r>
      <w:r w:rsidR="00C00515" w:rsidRPr="00C00515">
        <w:rPr>
          <w:sz w:val="28"/>
          <w:szCs w:val="28"/>
        </w:rPr>
        <w:t>Đ</w:t>
      </w:r>
      <w:r w:rsidR="00C00515">
        <w:rPr>
          <w:sz w:val="28"/>
          <w:szCs w:val="28"/>
        </w:rPr>
        <w:t>ak</w:t>
      </w:r>
      <w:r w:rsidR="00C00515" w:rsidRPr="00C00515">
        <w:rPr>
          <w:sz w:val="28"/>
          <w:szCs w:val="28"/>
        </w:rPr>
        <w:t>rô</w:t>
      </w:r>
      <w:r w:rsidR="00C00515">
        <w:rPr>
          <w:sz w:val="28"/>
          <w:szCs w:val="28"/>
        </w:rPr>
        <w:t>ng, HCM huy</w:t>
      </w:r>
      <w:r w:rsidR="00C00515" w:rsidRPr="00C00515">
        <w:rPr>
          <w:sz w:val="28"/>
          <w:szCs w:val="28"/>
        </w:rPr>
        <w:t>ền</w:t>
      </w:r>
      <w:r w:rsidR="00C00515">
        <w:rPr>
          <w:sz w:val="28"/>
          <w:szCs w:val="28"/>
        </w:rPr>
        <w:t xml:space="preserve"> tho</w:t>
      </w:r>
      <w:r w:rsidR="00C00515" w:rsidRPr="00C00515">
        <w:rPr>
          <w:sz w:val="28"/>
          <w:szCs w:val="28"/>
        </w:rPr>
        <w:t>ại</w:t>
      </w:r>
      <w:r w:rsidR="00C00515">
        <w:rPr>
          <w:sz w:val="28"/>
          <w:szCs w:val="28"/>
        </w:rPr>
        <w:t>).</w:t>
      </w:r>
      <w:r w:rsidR="001164B8">
        <w:rPr>
          <w:sz w:val="28"/>
          <w:szCs w:val="28"/>
        </w:rPr>
        <w:t xml:space="preserve"> </w:t>
      </w:r>
      <w:r w:rsidR="00C00515">
        <w:rPr>
          <w:sz w:val="28"/>
          <w:szCs w:val="28"/>
        </w:rPr>
        <w:t>Qua 07</w:t>
      </w:r>
      <w:r>
        <w:rPr>
          <w:sz w:val="28"/>
          <w:szCs w:val="28"/>
        </w:rPr>
        <w:t xml:space="preserve"> đợt tuyền truyền đã </w:t>
      </w:r>
      <w:r w:rsidR="00623FD3">
        <w:rPr>
          <w:sz w:val="28"/>
          <w:szCs w:val="28"/>
        </w:rPr>
        <w:t xml:space="preserve">cấp </w:t>
      </w:r>
      <w:r w:rsidR="00623FD3" w:rsidRPr="00232548">
        <w:rPr>
          <w:sz w:val="28"/>
          <w:szCs w:val="28"/>
        </w:rPr>
        <w:t>phát 100 Poster và 1.000 Tờ rơi</w:t>
      </w:r>
      <w:r w:rsidR="00623FD3">
        <w:rPr>
          <w:sz w:val="28"/>
          <w:szCs w:val="28"/>
        </w:rPr>
        <w:t xml:space="preserve"> có nội dung và hình ảnh tuyên truyền về công tác bảo vệ rừng, PCCCR và bảo tồn ĐDSH</w:t>
      </w:r>
      <w:r w:rsidR="00C00515">
        <w:rPr>
          <w:sz w:val="28"/>
          <w:szCs w:val="28"/>
        </w:rPr>
        <w:t>.</w:t>
      </w:r>
      <w:r w:rsidR="00623FD3">
        <w:rPr>
          <w:sz w:val="28"/>
          <w:szCs w:val="28"/>
        </w:rPr>
        <w:t xml:space="preserve"> Bên cạnh công tác tuyên truyền, </w:t>
      </w:r>
      <w:r w:rsidR="00C00515">
        <w:rPr>
          <w:sz w:val="28"/>
          <w:szCs w:val="28"/>
        </w:rPr>
        <w:t>BQL</w:t>
      </w:r>
      <w:r w:rsidR="00E05867">
        <w:rPr>
          <w:sz w:val="28"/>
          <w:szCs w:val="28"/>
        </w:rPr>
        <w:t xml:space="preserve"> - </w:t>
      </w:r>
      <w:r w:rsidR="00C00515">
        <w:rPr>
          <w:sz w:val="28"/>
          <w:szCs w:val="28"/>
        </w:rPr>
        <w:t>H</w:t>
      </w:r>
      <w:r w:rsidR="00C00515" w:rsidRPr="00C00515">
        <w:rPr>
          <w:sz w:val="28"/>
          <w:szCs w:val="28"/>
        </w:rPr>
        <w:t>ạt</w:t>
      </w:r>
      <w:r w:rsidR="00C00515">
        <w:rPr>
          <w:sz w:val="28"/>
          <w:szCs w:val="28"/>
        </w:rPr>
        <w:t xml:space="preserve"> KL </w:t>
      </w:r>
      <w:r w:rsidR="00623FD3">
        <w:rPr>
          <w:sz w:val="28"/>
          <w:szCs w:val="28"/>
        </w:rPr>
        <w:t>Khu BTTN Đakrông và Chi cục Kiể</w:t>
      </w:r>
      <w:r w:rsidR="002809DB">
        <w:rPr>
          <w:sz w:val="28"/>
          <w:szCs w:val="28"/>
        </w:rPr>
        <w:t>m lâm vùng II</w:t>
      </w:r>
      <w:r w:rsidR="00623FD3">
        <w:rPr>
          <w:sz w:val="28"/>
          <w:szCs w:val="28"/>
        </w:rPr>
        <w:t xml:space="preserve"> cũng đã </w:t>
      </w:r>
      <w:r w:rsidR="00C00515">
        <w:rPr>
          <w:sz w:val="28"/>
          <w:szCs w:val="28"/>
        </w:rPr>
        <w:t>th</w:t>
      </w:r>
      <w:r w:rsidR="00C00515" w:rsidRPr="00C00515">
        <w:rPr>
          <w:sz w:val="28"/>
          <w:szCs w:val="28"/>
        </w:rPr>
        <w:t>ực</w:t>
      </w:r>
      <w:r w:rsidR="00C00515">
        <w:rPr>
          <w:sz w:val="28"/>
          <w:szCs w:val="28"/>
        </w:rPr>
        <w:t xml:space="preserve"> hi</w:t>
      </w:r>
      <w:r w:rsidR="00C00515" w:rsidRPr="00C00515">
        <w:rPr>
          <w:sz w:val="28"/>
          <w:szCs w:val="28"/>
        </w:rPr>
        <w:t>ện</w:t>
      </w:r>
      <w:r w:rsidR="00C00515">
        <w:rPr>
          <w:sz w:val="28"/>
          <w:szCs w:val="28"/>
        </w:rPr>
        <w:t xml:space="preserve"> c</w:t>
      </w:r>
      <w:r w:rsidR="00C00515" w:rsidRPr="00C00515">
        <w:rPr>
          <w:sz w:val="28"/>
          <w:szCs w:val="28"/>
        </w:rPr>
        <w:t>ô</w:t>
      </w:r>
      <w:r w:rsidR="00C00515">
        <w:rPr>
          <w:sz w:val="28"/>
          <w:szCs w:val="28"/>
        </w:rPr>
        <w:t>ng t</w:t>
      </w:r>
      <w:r w:rsidR="00C00515" w:rsidRPr="00C00515">
        <w:rPr>
          <w:sz w:val="28"/>
          <w:szCs w:val="28"/>
        </w:rPr>
        <w:t>ác</w:t>
      </w:r>
      <w:r w:rsidR="00623FD3">
        <w:rPr>
          <w:sz w:val="28"/>
          <w:szCs w:val="28"/>
        </w:rPr>
        <w:t xml:space="preserve"> tuần tra, kiểm tra rừng </w:t>
      </w:r>
      <w:r w:rsidR="00C00515" w:rsidRPr="00C00515">
        <w:rPr>
          <w:sz w:val="28"/>
          <w:szCs w:val="28"/>
        </w:rPr>
        <w:t>ở</w:t>
      </w:r>
      <w:r w:rsidR="00C00515">
        <w:rPr>
          <w:sz w:val="28"/>
          <w:szCs w:val="28"/>
        </w:rPr>
        <w:t xml:space="preserve"> nh</w:t>
      </w:r>
      <w:r w:rsidR="00C00515" w:rsidRPr="00C00515">
        <w:rPr>
          <w:sz w:val="28"/>
          <w:szCs w:val="28"/>
        </w:rPr>
        <w:t>ững</w:t>
      </w:r>
      <w:r w:rsidR="00C00515">
        <w:rPr>
          <w:sz w:val="28"/>
          <w:szCs w:val="28"/>
        </w:rPr>
        <w:t xml:space="preserve"> khu v</w:t>
      </w:r>
      <w:r w:rsidR="00C00515" w:rsidRPr="00C00515">
        <w:rPr>
          <w:sz w:val="28"/>
          <w:szCs w:val="28"/>
        </w:rPr>
        <w:t>ực</w:t>
      </w:r>
      <w:r w:rsidR="00C00515">
        <w:rPr>
          <w:sz w:val="28"/>
          <w:szCs w:val="28"/>
        </w:rPr>
        <w:t xml:space="preserve"> tr</w:t>
      </w:r>
      <w:r w:rsidR="00C00515" w:rsidRPr="00C00515">
        <w:rPr>
          <w:sz w:val="28"/>
          <w:szCs w:val="28"/>
        </w:rPr>
        <w:t>ọng</w:t>
      </w:r>
      <w:r w:rsidR="00C00515">
        <w:rPr>
          <w:sz w:val="28"/>
          <w:szCs w:val="28"/>
        </w:rPr>
        <w:t xml:space="preserve"> </w:t>
      </w:r>
      <w:r w:rsidR="00085D37">
        <w:rPr>
          <w:sz w:val="28"/>
          <w:szCs w:val="28"/>
        </w:rPr>
        <w:t>điểm</w:t>
      </w:r>
      <w:r w:rsidR="00C00515">
        <w:rPr>
          <w:sz w:val="28"/>
          <w:szCs w:val="28"/>
        </w:rPr>
        <w:t xml:space="preserve"> </w:t>
      </w:r>
      <w:r w:rsidR="00623FD3">
        <w:rPr>
          <w:sz w:val="28"/>
          <w:szCs w:val="28"/>
        </w:rPr>
        <w:t>và tuần tra sâu vào rừng theo tuyến giả định tại tiểu khu 702 và 70</w:t>
      </w:r>
      <w:r w:rsidR="002809DB">
        <w:rPr>
          <w:sz w:val="28"/>
          <w:szCs w:val="28"/>
        </w:rPr>
        <w:t>3A</w:t>
      </w:r>
      <w:r w:rsidR="00085D37">
        <w:rPr>
          <w:sz w:val="28"/>
          <w:szCs w:val="28"/>
        </w:rPr>
        <w:t>, xã Tà Long</w:t>
      </w:r>
      <w:r w:rsidR="00623FD3">
        <w:rPr>
          <w:sz w:val="28"/>
          <w:szCs w:val="28"/>
        </w:rPr>
        <w:t>.</w:t>
      </w:r>
      <w:r w:rsidR="00C00515">
        <w:rPr>
          <w:sz w:val="28"/>
          <w:szCs w:val="28"/>
        </w:rPr>
        <w:t xml:space="preserve"> Ngo</w:t>
      </w:r>
      <w:r w:rsidR="00C00515" w:rsidRPr="00C00515">
        <w:rPr>
          <w:sz w:val="28"/>
          <w:szCs w:val="28"/>
        </w:rPr>
        <w:t>ài</w:t>
      </w:r>
      <w:r w:rsidR="00C00515">
        <w:rPr>
          <w:sz w:val="28"/>
          <w:szCs w:val="28"/>
        </w:rPr>
        <w:t xml:space="preserve"> c</w:t>
      </w:r>
      <w:r w:rsidR="00C00515" w:rsidRPr="00C00515">
        <w:rPr>
          <w:sz w:val="28"/>
          <w:szCs w:val="28"/>
        </w:rPr>
        <w:t>ô</w:t>
      </w:r>
      <w:r w:rsidR="00C00515">
        <w:rPr>
          <w:sz w:val="28"/>
          <w:szCs w:val="28"/>
        </w:rPr>
        <w:t>ng t</w:t>
      </w:r>
      <w:r w:rsidR="00C00515" w:rsidRPr="00C00515">
        <w:rPr>
          <w:sz w:val="28"/>
          <w:szCs w:val="28"/>
        </w:rPr>
        <w:t>ác</w:t>
      </w:r>
      <w:r w:rsidR="00C00515">
        <w:rPr>
          <w:sz w:val="28"/>
          <w:szCs w:val="28"/>
        </w:rPr>
        <w:t xml:space="preserve"> th</w:t>
      </w:r>
      <w:r w:rsidR="00C00515" w:rsidRPr="00C00515">
        <w:rPr>
          <w:sz w:val="28"/>
          <w:szCs w:val="28"/>
        </w:rPr>
        <w:t>ực</w:t>
      </w:r>
      <w:r w:rsidR="00C00515">
        <w:rPr>
          <w:sz w:val="28"/>
          <w:szCs w:val="28"/>
        </w:rPr>
        <w:t xml:space="preserve"> hi</w:t>
      </w:r>
      <w:r w:rsidR="00C00515" w:rsidRPr="00C00515">
        <w:rPr>
          <w:sz w:val="28"/>
          <w:szCs w:val="28"/>
        </w:rPr>
        <w:t>ện</w:t>
      </w:r>
      <w:r w:rsidR="00C00515">
        <w:rPr>
          <w:sz w:val="28"/>
          <w:szCs w:val="28"/>
        </w:rPr>
        <w:t xml:space="preserve"> </w:t>
      </w:r>
      <w:r w:rsidR="00C00515" w:rsidRPr="00C00515">
        <w:rPr>
          <w:sz w:val="28"/>
          <w:szCs w:val="28"/>
        </w:rPr>
        <w:t>ở</w:t>
      </w:r>
      <w:r w:rsidR="00C00515">
        <w:rPr>
          <w:sz w:val="28"/>
          <w:szCs w:val="28"/>
        </w:rPr>
        <w:t xml:space="preserve"> trong r</w:t>
      </w:r>
      <w:r w:rsidR="00C00515" w:rsidRPr="00C00515">
        <w:rPr>
          <w:sz w:val="28"/>
          <w:szCs w:val="28"/>
        </w:rPr>
        <w:t>ừng</w:t>
      </w:r>
      <w:r w:rsidR="00C00515">
        <w:rPr>
          <w:sz w:val="28"/>
          <w:szCs w:val="28"/>
        </w:rPr>
        <w:t>, Chi c</w:t>
      </w:r>
      <w:r w:rsidR="00C00515" w:rsidRPr="00C00515">
        <w:rPr>
          <w:sz w:val="28"/>
          <w:szCs w:val="28"/>
        </w:rPr>
        <w:t>ục</w:t>
      </w:r>
      <w:r w:rsidR="00C00515">
        <w:rPr>
          <w:sz w:val="28"/>
          <w:szCs w:val="28"/>
        </w:rPr>
        <w:t xml:space="preserve"> KL v</w:t>
      </w:r>
      <w:r w:rsidR="00C00515" w:rsidRPr="00C00515">
        <w:rPr>
          <w:sz w:val="28"/>
          <w:szCs w:val="28"/>
        </w:rPr>
        <w:t>ùng</w:t>
      </w:r>
      <w:r w:rsidR="00C00515">
        <w:rPr>
          <w:sz w:val="28"/>
          <w:szCs w:val="28"/>
        </w:rPr>
        <w:t xml:space="preserve"> II c</w:t>
      </w:r>
      <w:r w:rsidR="00C00515" w:rsidRPr="00C00515">
        <w:rPr>
          <w:sz w:val="28"/>
          <w:szCs w:val="28"/>
        </w:rPr>
        <w:t>ùng</w:t>
      </w:r>
      <w:r w:rsidR="00C00515">
        <w:rPr>
          <w:sz w:val="28"/>
          <w:szCs w:val="28"/>
        </w:rPr>
        <w:t xml:space="preserve"> v</w:t>
      </w:r>
      <w:r w:rsidR="00C00515" w:rsidRPr="00C00515">
        <w:rPr>
          <w:sz w:val="28"/>
          <w:szCs w:val="28"/>
        </w:rPr>
        <w:t>ới</w:t>
      </w:r>
      <w:r w:rsidR="00C00515">
        <w:rPr>
          <w:sz w:val="28"/>
          <w:szCs w:val="28"/>
        </w:rPr>
        <w:t xml:space="preserve"> BQL</w:t>
      </w:r>
      <w:r w:rsidR="00212489">
        <w:rPr>
          <w:sz w:val="28"/>
          <w:szCs w:val="28"/>
        </w:rPr>
        <w:t xml:space="preserve"> -</w:t>
      </w:r>
      <w:r w:rsidR="00C00515">
        <w:rPr>
          <w:sz w:val="28"/>
          <w:szCs w:val="28"/>
        </w:rPr>
        <w:t xml:space="preserve"> H</w:t>
      </w:r>
      <w:r w:rsidR="00C00515" w:rsidRPr="00C00515">
        <w:rPr>
          <w:sz w:val="28"/>
          <w:szCs w:val="28"/>
        </w:rPr>
        <w:t>ạt</w:t>
      </w:r>
      <w:r w:rsidR="00C00515">
        <w:rPr>
          <w:sz w:val="28"/>
          <w:szCs w:val="28"/>
        </w:rPr>
        <w:t xml:space="preserve"> KL </w:t>
      </w:r>
      <w:r w:rsidR="00C00515" w:rsidRPr="00C00515">
        <w:rPr>
          <w:sz w:val="28"/>
          <w:szCs w:val="28"/>
        </w:rPr>
        <w:t>đã</w:t>
      </w:r>
      <w:r w:rsidR="00C00515">
        <w:rPr>
          <w:sz w:val="28"/>
          <w:szCs w:val="28"/>
        </w:rPr>
        <w:t xml:space="preserve"> th</w:t>
      </w:r>
      <w:r w:rsidR="00C00515" w:rsidRPr="00C00515">
        <w:rPr>
          <w:sz w:val="28"/>
          <w:szCs w:val="28"/>
        </w:rPr>
        <w:t>ực</w:t>
      </w:r>
      <w:r w:rsidR="00C00515">
        <w:rPr>
          <w:sz w:val="28"/>
          <w:szCs w:val="28"/>
        </w:rPr>
        <w:t xml:space="preserve"> hi</w:t>
      </w:r>
      <w:r w:rsidR="00C00515" w:rsidRPr="00C00515">
        <w:rPr>
          <w:sz w:val="28"/>
          <w:szCs w:val="28"/>
        </w:rPr>
        <w:t>ện</w:t>
      </w:r>
      <w:r w:rsidR="00C00515">
        <w:rPr>
          <w:sz w:val="28"/>
          <w:szCs w:val="28"/>
        </w:rPr>
        <w:t xml:space="preserve"> c</w:t>
      </w:r>
      <w:r w:rsidR="00C00515" w:rsidRPr="00C00515">
        <w:rPr>
          <w:sz w:val="28"/>
          <w:szCs w:val="28"/>
        </w:rPr>
        <w:t>ô</w:t>
      </w:r>
      <w:r w:rsidR="00C00515">
        <w:rPr>
          <w:sz w:val="28"/>
          <w:szCs w:val="28"/>
        </w:rPr>
        <w:t>ng t</w:t>
      </w:r>
      <w:r w:rsidR="00C00515" w:rsidRPr="00C00515">
        <w:rPr>
          <w:sz w:val="28"/>
          <w:szCs w:val="28"/>
        </w:rPr>
        <w:t>ác</w:t>
      </w:r>
      <w:r w:rsidR="00C00515">
        <w:rPr>
          <w:sz w:val="28"/>
          <w:szCs w:val="28"/>
        </w:rPr>
        <w:t xml:space="preserve"> ki</w:t>
      </w:r>
      <w:r w:rsidR="00C00515" w:rsidRPr="00C00515">
        <w:rPr>
          <w:sz w:val="28"/>
          <w:szCs w:val="28"/>
        </w:rPr>
        <w:t>ểm</w:t>
      </w:r>
      <w:r w:rsidR="00C00515">
        <w:rPr>
          <w:sz w:val="28"/>
          <w:szCs w:val="28"/>
        </w:rPr>
        <w:t xml:space="preserve"> tra </w:t>
      </w:r>
      <w:r w:rsidR="00C00515" w:rsidRPr="00C00515">
        <w:rPr>
          <w:sz w:val="28"/>
          <w:szCs w:val="28"/>
        </w:rPr>
        <w:t>đột</w:t>
      </w:r>
      <w:r w:rsidR="00C00515">
        <w:rPr>
          <w:sz w:val="28"/>
          <w:szCs w:val="28"/>
        </w:rPr>
        <w:t xml:space="preserve"> xu</w:t>
      </w:r>
      <w:r w:rsidR="00C00515" w:rsidRPr="00C00515">
        <w:rPr>
          <w:sz w:val="28"/>
          <w:szCs w:val="28"/>
        </w:rPr>
        <w:t>ất</w:t>
      </w:r>
      <w:r w:rsidR="00C00515">
        <w:rPr>
          <w:sz w:val="28"/>
          <w:szCs w:val="28"/>
        </w:rPr>
        <w:t xml:space="preserve"> c</w:t>
      </w:r>
      <w:r w:rsidR="00C00515" w:rsidRPr="00C00515">
        <w:rPr>
          <w:sz w:val="28"/>
          <w:szCs w:val="28"/>
        </w:rPr>
        <w:t>ác</w:t>
      </w:r>
      <w:r w:rsidR="00C00515">
        <w:rPr>
          <w:sz w:val="28"/>
          <w:szCs w:val="28"/>
        </w:rPr>
        <w:t xml:space="preserve"> t</w:t>
      </w:r>
      <w:r w:rsidR="00C00515" w:rsidRPr="00C00515">
        <w:rPr>
          <w:sz w:val="28"/>
          <w:szCs w:val="28"/>
        </w:rPr>
        <w:t>ổ</w:t>
      </w:r>
      <w:r w:rsidR="00C00515">
        <w:rPr>
          <w:sz w:val="28"/>
          <w:szCs w:val="28"/>
        </w:rPr>
        <w:t xml:space="preserve"> ch</w:t>
      </w:r>
      <w:r w:rsidR="00C00515" w:rsidRPr="00C00515">
        <w:rPr>
          <w:sz w:val="28"/>
          <w:szCs w:val="28"/>
        </w:rPr>
        <w:t>ốt</w:t>
      </w:r>
      <w:r w:rsidR="00C00515">
        <w:rPr>
          <w:sz w:val="28"/>
          <w:szCs w:val="28"/>
        </w:rPr>
        <w:t xml:space="preserve"> b</w:t>
      </w:r>
      <w:r w:rsidR="00C00515" w:rsidRPr="00C00515">
        <w:rPr>
          <w:sz w:val="28"/>
          <w:szCs w:val="28"/>
        </w:rPr>
        <w:t>ảo</w:t>
      </w:r>
      <w:r w:rsidR="00C00515">
        <w:rPr>
          <w:sz w:val="28"/>
          <w:szCs w:val="28"/>
        </w:rPr>
        <w:t xml:space="preserve"> v</w:t>
      </w:r>
      <w:r w:rsidR="00C00515" w:rsidRPr="00C00515">
        <w:rPr>
          <w:sz w:val="28"/>
          <w:szCs w:val="28"/>
        </w:rPr>
        <w:t>ệ</w:t>
      </w:r>
      <w:r w:rsidR="00C00515">
        <w:rPr>
          <w:sz w:val="28"/>
          <w:szCs w:val="28"/>
        </w:rPr>
        <w:t xml:space="preserve"> r</w:t>
      </w:r>
      <w:r w:rsidR="00C00515" w:rsidRPr="00C00515">
        <w:rPr>
          <w:sz w:val="28"/>
          <w:szCs w:val="28"/>
        </w:rPr>
        <w:t>ừng</w:t>
      </w:r>
      <w:r w:rsidR="00C00515">
        <w:rPr>
          <w:sz w:val="28"/>
          <w:szCs w:val="28"/>
        </w:rPr>
        <w:t xml:space="preserve"> tr</w:t>
      </w:r>
      <w:r w:rsidR="00C00515" w:rsidRPr="00C00515">
        <w:rPr>
          <w:sz w:val="28"/>
          <w:szCs w:val="28"/>
        </w:rPr>
        <w:t>ê</w:t>
      </w:r>
      <w:r w:rsidR="00C00515">
        <w:rPr>
          <w:sz w:val="28"/>
          <w:szCs w:val="28"/>
        </w:rPr>
        <w:t xml:space="preserve">n </w:t>
      </w:r>
      <w:r w:rsidR="00C00515" w:rsidRPr="00C00515">
        <w:rPr>
          <w:sz w:val="28"/>
          <w:szCs w:val="28"/>
        </w:rPr>
        <w:t>địa</w:t>
      </w:r>
      <w:r w:rsidR="00C00515">
        <w:rPr>
          <w:sz w:val="28"/>
          <w:szCs w:val="28"/>
        </w:rPr>
        <w:t xml:space="preserve"> b</w:t>
      </w:r>
      <w:r w:rsidR="00C00515" w:rsidRPr="00C00515">
        <w:rPr>
          <w:sz w:val="28"/>
          <w:szCs w:val="28"/>
        </w:rPr>
        <w:t>àn</w:t>
      </w:r>
      <w:r w:rsidR="00C00515">
        <w:rPr>
          <w:sz w:val="28"/>
          <w:szCs w:val="28"/>
        </w:rPr>
        <w:t xml:space="preserve"> nh</w:t>
      </w:r>
      <w:r w:rsidR="00C00515" w:rsidRPr="00C00515">
        <w:rPr>
          <w:sz w:val="28"/>
          <w:szCs w:val="28"/>
        </w:rPr>
        <w:t>ư</w:t>
      </w:r>
      <w:r w:rsidR="00E05867">
        <w:rPr>
          <w:sz w:val="28"/>
          <w:szCs w:val="28"/>
        </w:rPr>
        <w:t>:</w:t>
      </w:r>
      <w:r w:rsidR="00085D37">
        <w:rPr>
          <w:sz w:val="28"/>
          <w:szCs w:val="28"/>
        </w:rPr>
        <w:t xml:space="preserve"> Chốt Khe Lau, Làng An, Tà lao, Cự</w:t>
      </w:r>
      <w:r w:rsidR="00E05867">
        <w:rPr>
          <w:sz w:val="28"/>
          <w:szCs w:val="28"/>
        </w:rPr>
        <w:t>p ( Húc Nghì ), La Tó, Cự</w:t>
      </w:r>
      <w:r w:rsidR="00212489">
        <w:rPr>
          <w:sz w:val="28"/>
          <w:szCs w:val="28"/>
        </w:rPr>
        <w:t>p ( A Bung )</w:t>
      </w:r>
      <w:r w:rsidR="00C00515">
        <w:rPr>
          <w:sz w:val="28"/>
          <w:szCs w:val="28"/>
        </w:rPr>
        <w:t>…</w:t>
      </w:r>
      <w:r w:rsidR="00E05867">
        <w:rPr>
          <w:sz w:val="28"/>
          <w:szCs w:val="28"/>
        </w:rPr>
        <w:t xml:space="preserve"> </w:t>
      </w:r>
      <w:r w:rsidR="00C00515">
        <w:rPr>
          <w:sz w:val="28"/>
          <w:szCs w:val="28"/>
        </w:rPr>
        <w:t>Qua các đợt kiểm tra</w:t>
      </w:r>
      <w:r w:rsidR="00746AC1">
        <w:rPr>
          <w:sz w:val="28"/>
          <w:szCs w:val="28"/>
        </w:rPr>
        <w:t>,</w:t>
      </w:r>
      <w:r w:rsidR="00C00515">
        <w:rPr>
          <w:sz w:val="28"/>
          <w:szCs w:val="28"/>
        </w:rPr>
        <w:t xml:space="preserve"> Chi cục Kiểm lâm v</w:t>
      </w:r>
      <w:r w:rsidR="00746AC1">
        <w:rPr>
          <w:sz w:val="28"/>
          <w:szCs w:val="28"/>
        </w:rPr>
        <w:t>ùng II đánh giá cao công tác bảo vệ rừng, PCCCR, bảo tồn Đ</w:t>
      </w:r>
      <w:r w:rsidR="00ED6C56">
        <w:rPr>
          <w:sz w:val="28"/>
          <w:szCs w:val="28"/>
        </w:rPr>
        <w:t xml:space="preserve">DSH </w:t>
      </w:r>
      <w:r w:rsidR="00E05867">
        <w:rPr>
          <w:sz w:val="28"/>
          <w:szCs w:val="28"/>
        </w:rPr>
        <w:t>tại</w:t>
      </w:r>
      <w:r w:rsidR="00C00515">
        <w:rPr>
          <w:sz w:val="28"/>
          <w:szCs w:val="28"/>
        </w:rPr>
        <w:t xml:space="preserve"> Khu BTTN Đakrông trong thời gian qua.</w:t>
      </w:r>
    </w:p>
    <w:p w14:paraId="2884813A" w14:textId="311807B8" w:rsidR="001164B8" w:rsidRDefault="001164B8" w:rsidP="00623FD3">
      <w:pPr>
        <w:ind w:firstLine="720"/>
        <w:jc w:val="both"/>
        <w:rPr>
          <w:rFonts w:cs="Times New Roman"/>
          <w:color w:val="000000"/>
          <w:sz w:val="28"/>
          <w:szCs w:val="28"/>
          <w:shd w:val="clear" w:color="auto" w:fill="FFFFFF"/>
        </w:rPr>
      </w:pPr>
      <w:r>
        <w:rPr>
          <w:sz w:val="28"/>
          <w:szCs w:val="28"/>
        </w:rPr>
        <w:t>Để thực hiện tốt hơn nữa công tác bảo vệ rừng, PCCCR và bảo tồn Đ</w:t>
      </w:r>
      <w:r w:rsidR="00E64E59">
        <w:rPr>
          <w:sz w:val="28"/>
          <w:szCs w:val="28"/>
        </w:rPr>
        <w:t xml:space="preserve">DSH, trong thời gian tới, </w:t>
      </w:r>
      <w:r w:rsidR="00C00515">
        <w:rPr>
          <w:sz w:val="28"/>
          <w:szCs w:val="28"/>
        </w:rPr>
        <w:t>BQL</w:t>
      </w:r>
      <w:r w:rsidR="00212489">
        <w:rPr>
          <w:sz w:val="28"/>
          <w:szCs w:val="28"/>
        </w:rPr>
        <w:t xml:space="preserve"> - </w:t>
      </w:r>
      <w:r w:rsidR="00C00515">
        <w:rPr>
          <w:sz w:val="28"/>
          <w:szCs w:val="28"/>
        </w:rPr>
        <w:t>H</w:t>
      </w:r>
      <w:r w:rsidR="00C00515" w:rsidRPr="00C00515">
        <w:rPr>
          <w:sz w:val="28"/>
          <w:szCs w:val="28"/>
        </w:rPr>
        <w:t>ạt</w:t>
      </w:r>
      <w:r w:rsidR="00C00515">
        <w:rPr>
          <w:sz w:val="28"/>
          <w:szCs w:val="28"/>
        </w:rPr>
        <w:t xml:space="preserve"> KL </w:t>
      </w:r>
      <w:r w:rsidR="00E64E59">
        <w:rPr>
          <w:sz w:val="28"/>
          <w:szCs w:val="28"/>
        </w:rPr>
        <w:t xml:space="preserve">Khu BTTN Đakrông tiếp tục phối hợp Chi cục Kiểm lâm vùng II, chính quyền địa phương </w:t>
      </w:r>
      <w:r w:rsidR="00C0464E">
        <w:rPr>
          <w:sz w:val="28"/>
          <w:szCs w:val="28"/>
        </w:rPr>
        <w:t>và c</w:t>
      </w:r>
      <w:r w:rsidR="007B1F50" w:rsidRPr="007B1F50">
        <w:rPr>
          <w:rFonts w:cs="Times New Roman"/>
          <w:color w:val="000000"/>
          <w:sz w:val="28"/>
          <w:szCs w:val="28"/>
          <w:shd w:val="clear" w:color="auto" w:fill="FFFFFF"/>
        </w:rPr>
        <w:t xml:space="preserve">ác lực lượng chức năng tăng cường công tác tuyên truyền, giáo dục pháp luật, nâng cao ý thức bảo vệ rừng đối với người dân. Tiếp tục đẩy mạnh công tác tuần tra, truy quét, kiểm soát lâm sản; quản lý chặt chẽ, kiểm tra thường xuyên </w:t>
      </w:r>
      <w:r w:rsidR="00C00515" w:rsidRPr="00C00515">
        <w:rPr>
          <w:rFonts w:cs="Times New Roman"/>
          <w:color w:val="000000"/>
          <w:sz w:val="28"/>
          <w:szCs w:val="28"/>
          <w:shd w:val="clear" w:color="auto" w:fill="FFFFFF"/>
        </w:rPr>
        <w:t>đ</w:t>
      </w:r>
      <w:r w:rsidR="00C00515">
        <w:rPr>
          <w:rFonts w:cs="Times New Roman"/>
          <w:color w:val="000000"/>
          <w:sz w:val="28"/>
          <w:szCs w:val="28"/>
          <w:shd w:val="clear" w:color="auto" w:fill="FFFFFF"/>
        </w:rPr>
        <w:t>i</w:t>
      </w:r>
      <w:r w:rsidR="00C00515" w:rsidRPr="00C00515">
        <w:rPr>
          <w:rFonts w:cs="Times New Roman"/>
          <w:color w:val="000000"/>
          <w:sz w:val="28"/>
          <w:szCs w:val="28"/>
          <w:shd w:val="clear" w:color="auto" w:fill="FFFFFF"/>
        </w:rPr>
        <w:t>ểm</w:t>
      </w:r>
      <w:r w:rsidR="00C00515">
        <w:rPr>
          <w:rFonts w:cs="Times New Roman"/>
          <w:color w:val="000000"/>
          <w:sz w:val="28"/>
          <w:szCs w:val="28"/>
          <w:shd w:val="clear" w:color="auto" w:fill="FFFFFF"/>
        </w:rPr>
        <w:t>, t</w:t>
      </w:r>
      <w:r w:rsidR="00C00515" w:rsidRPr="00C00515">
        <w:rPr>
          <w:rFonts w:cs="Times New Roman"/>
          <w:color w:val="000000"/>
          <w:sz w:val="28"/>
          <w:szCs w:val="28"/>
          <w:shd w:val="clear" w:color="auto" w:fill="FFFFFF"/>
        </w:rPr>
        <w:t>ổ</w:t>
      </w:r>
      <w:r w:rsidR="00C00515">
        <w:rPr>
          <w:rFonts w:cs="Times New Roman"/>
          <w:color w:val="000000"/>
          <w:sz w:val="28"/>
          <w:szCs w:val="28"/>
          <w:shd w:val="clear" w:color="auto" w:fill="FFFFFF"/>
        </w:rPr>
        <w:t xml:space="preserve"> ch</w:t>
      </w:r>
      <w:r w:rsidR="00C00515" w:rsidRPr="00C00515">
        <w:rPr>
          <w:rFonts w:cs="Times New Roman"/>
          <w:color w:val="000000"/>
          <w:sz w:val="28"/>
          <w:szCs w:val="28"/>
          <w:shd w:val="clear" w:color="auto" w:fill="FFFFFF"/>
        </w:rPr>
        <w:t>ốt</w:t>
      </w:r>
      <w:r w:rsidR="00C00515">
        <w:rPr>
          <w:rFonts w:cs="Times New Roman"/>
          <w:color w:val="000000"/>
          <w:sz w:val="28"/>
          <w:szCs w:val="28"/>
          <w:shd w:val="clear" w:color="auto" w:fill="FFFFFF"/>
        </w:rPr>
        <w:t xml:space="preserve"> v</w:t>
      </w:r>
      <w:r w:rsidR="00C00515" w:rsidRPr="00C00515">
        <w:rPr>
          <w:rFonts w:cs="Times New Roman"/>
          <w:color w:val="000000"/>
          <w:sz w:val="28"/>
          <w:szCs w:val="28"/>
          <w:shd w:val="clear" w:color="auto" w:fill="FFFFFF"/>
        </w:rPr>
        <w:t>à</w:t>
      </w:r>
      <w:r w:rsidR="00C00515">
        <w:rPr>
          <w:rFonts w:cs="Times New Roman"/>
          <w:color w:val="000000"/>
          <w:sz w:val="28"/>
          <w:szCs w:val="28"/>
          <w:shd w:val="clear" w:color="auto" w:fill="FFFFFF"/>
        </w:rPr>
        <w:t xml:space="preserve"> </w:t>
      </w:r>
      <w:r w:rsidR="007B1F50" w:rsidRPr="007B1F50">
        <w:rPr>
          <w:rFonts w:cs="Times New Roman"/>
          <w:color w:val="000000"/>
          <w:sz w:val="28"/>
          <w:szCs w:val="28"/>
          <w:shd w:val="clear" w:color="auto" w:fill="FFFFFF"/>
        </w:rPr>
        <w:t xml:space="preserve">các khu vực </w:t>
      </w:r>
      <w:r w:rsidR="00C0464E">
        <w:rPr>
          <w:rFonts w:cs="Times New Roman"/>
          <w:color w:val="000000"/>
          <w:sz w:val="28"/>
          <w:szCs w:val="28"/>
          <w:shd w:val="clear" w:color="auto" w:fill="FFFFFF"/>
        </w:rPr>
        <w:t xml:space="preserve">giáp ranh </w:t>
      </w:r>
      <w:r w:rsidR="007B1F50" w:rsidRPr="007B1F50">
        <w:rPr>
          <w:rFonts w:cs="Times New Roman"/>
          <w:color w:val="000000"/>
          <w:sz w:val="28"/>
          <w:szCs w:val="28"/>
          <w:shd w:val="clear" w:color="auto" w:fill="FFFFFF"/>
        </w:rPr>
        <w:t>rừng tự nhiên, rừng trồng, kịp thời phát hiện, xử lý nghiêm minh các vụ vi phạm pháp luật về lâm nghiệp.</w:t>
      </w:r>
    </w:p>
    <w:p w14:paraId="01ECFB0F" w14:textId="6EF5FA38" w:rsidR="00E35697" w:rsidRDefault="00E35697" w:rsidP="00623FD3">
      <w:pPr>
        <w:ind w:firstLine="720"/>
        <w:jc w:val="both"/>
        <w:rPr>
          <w:rFonts w:cs="Times New Roman"/>
          <w:color w:val="000000"/>
          <w:sz w:val="28"/>
          <w:szCs w:val="28"/>
          <w:shd w:val="clear" w:color="auto" w:fill="FFFFFF"/>
        </w:rPr>
      </w:pPr>
    </w:p>
    <w:p w14:paraId="6D8D2157" w14:textId="4384E2C0" w:rsidR="00E35697" w:rsidRDefault="00E35697" w:rsidP="00E35697">
      <w:pPr>
        <w:ind w:firstLine="720"/>
        <w:jc w:val="center"/>
        <w:rPr>
          <w:rFonts w:cs="Times New Roman"/>
          <w:color w:val="000000"/>
          <w:sz w:val="28"/>
          <w:szCs w:val="28"/>
          <w:shd w:val="clear" w:color="auto" w:fill="FFFFFF"/>
        </w:rPr>
      </w:pPr>
      <w:r>
        <w:rPr>
          <w:rFonts w:cs="Times New Roman"/>
          <w:color w:val="000000"/>
          <w:sz w:val="28"/>
          <w:szCs w:val="28"/>
          <w:shd w:val="clear" w:color="auto" w:fill="FFFFFF"/>
        </w:rPr>
        <w:t>Hình ảnh hoạt động</w:t>
      </w:r>
      <w:r w:rsidR="00201E4F">
        <w:rPr>
          <w:rFonts w:cs="Times New Roman"/>
          <w:color w:val="000000"/>
          <w:sz w:val="28"/>
          <w:szCs w:val="28"/>
          <w:shd w:val="clear" w:color="auto" w:fill="FFFFFF"/>
        </w:rPr>
        <w:t xml:space="preserve"> phối hợp</w:t>
      </w:r>
      <w:bookmarkStart w:id="0" w:name="_GoBack"/>
      <w:bookmarkEnd w:id="0"/>
      <w:r>
        <w:rPr>
          <w:rFonts w:cs="Times New Roman"/>
          <w:color w:val="000000"/>
          <w:sz w:val="28"/>
          <w:szCs w:val="28"/>
          <w:shd w:val="clear" w:color="auto" w:fill="FFFFFF"/>
        </w:rPr>
        <w:t xml:space="preserve"> tuần tra bảo vệ rừng</w:t>
      </w:r>
    </w:p>
    <w:p w14:paraId="48C2855D" w14:textId="7B42A4D8" w:rsidR="00B557D1" w:rsidRDefault="00E35697" w:rsidP="00B557D1">
      <w:pPr>
        <w:tabs>
          <w:tab w:val="left" w:pos="6720"/>
        </w:tabs>
        <w:ind w:firstLine="720"/>
        <w:jc w:val="center"/>
        <w:rPr>
          <w:rFonts w:cs="Times New Roman"/>
          <w:noProof/>
          <w:color w:val="000000"/>
          <w:sz w:val="28"/>
          <w:szCs w:val="28"/>
          <w:shd w:val="clear" w:color="auto" w:fill="FFFFFF"/>
        </w:rPr>
      </w:pPr>
      <w:r>
        <w:rPr>
          <w:rFonts w:cs="Times New Roman"/>
          <w:noProof/>
          <w:color w:val="000000"/>
          <w:sz w:val="28"/>
          <w:szCs w:val="28"/>
          <w:shd w:val="clear" w:color="auto" w:fill="FFFFFF"/>
        </w:rPr>
        <w:drawing>
          <wp:inline distT="0" distB="0" distL="0" distR="0" wp14:anchorId="45CCB481" wp14:editId="24E0D1EF">
            <wp:extent cx="3457575" cy="3800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454317022023_7edd432f0518afd53418601f25d66da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7575" cy="3800475"/>
                    </a:xfrm>
                    <a:prstGeom prst="rect">
                      <a:avLst/>
                    </a:prstGeom>
                  </pic:spPr>
                </pic:pic>
              </a:graphicData>
            </a:graphic>
          </wp:inline>
        </w:drawing>
      </w:r>
    </w:p>
    <w:p w14:paraId="65CC5BDB" w14:textId="79861B35" w:rsidR="00B557D1" w:rsidRDefault="00B557D1" w:rsidP="00B557D1">
      <w:pPr>
        <w:tabs>
          <w:tab w:val="left" w:pos="6720"/>
        </w:tabs>
        <w:ind w:firstLine="720"/>
        <w:jc w:val="center"/>
        <w:rPr>
          <w:rFonts w:cs="Times New Roman"/>
          <w:noProof/>
          <w:color w:val="000000"/>
          <w:sz w:val="28"/>
          <w:szCs w:val="28"/>
          <w:shd w:val="clear" w:color="auto" w:fill="FFFFFF"/>
        </w:rPr>
      </w:pPr>
      <w:r>
        <w:rPr>
          <w:rFonts w:cs="Times New Roman"/>
          <w:noProof/>
          <w:color w:val="000000"/>
          <w:sz w:val="28"/>
          <w:szCs w:val="28"/>
          <w:shd w:val="clear" w:color="auto" w:fill="FFFFFF"/>
        </w:rPr>
        <w:t>Hình ảnh hoạ</w:t>
      </w:r>
      <w:r w:rsidR="00201E4F">
        <w:rPr>
          <w:rFonts w:cs="Times New Roman"/>
          <w:noProof/>
          <w:color w:val="000000"/>
          <w:sz w:val="28"/>
          <w:szCs w:val="28"/>
          <w:shd w:val="clear" w:color="auto" w:fill="FFFFFF"/>
        </w:rPr>
        <w:t>t động phối hợp</w:t>
      </w:r>
      <w:r>
        <w:rPr>
          <w:rFonts w:cs="Times New Roman"/>
          <w:noProof/>
          <w:color w:val="000000"/>
          <w:sz w:val="28"/>
          <w:szCs w:val="28"/>
          <w:shd w:val="clear" w:color="auto" w:fill="FFFFFF"/>
        </w:rPr>
        <w:t xml:space="preserve"> tuyên truyền BVR &amp; PCCCR</w:t>
      </w:r>
    </w:p>
    <w:p w14:paraId="30592A18" w14:textId="4F0688FF" w:rsidR="00E35697" w:rsidRPr="007B1F50" w:rsidRDefault="00B557D1" w:rsidP="00B557D1">
      <w:pPr>
        <w:tabs>
          <w:tab w:val="left" w:pos="6720"/>
        </w:tabs>
        <w:ind w:firstLine="720"/>
        <w:jc w:val="center"/>
        <w:rPr>
          <w:rFonts w:cs="Times New Roman"/>
          <w:b/>
          <w:i/>
          <w:sz w:val="28"/>
          <w:szCs w:val="28"/>
        </w:rPr>
      </w:pPr>
      <w:r>
        <w:rPr>
          <w:rFonts w:cs="Times New Roman"/>
          <w:b/>
          <w:i/>
          <w:noProof/>
          <w:sz w:val="28"/>
          <w:szCs w:val="28"/>
        </w:rPr>
        <w:drawing>
          <wp:inline distT="0" distB="0" distL="0" distR="0" wp14:anchorId="29E0E7FD" wp14:editId="3B9ED7C2">
            <wp:extent cx="3495675" cy="2533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458242572214_dd49e0ae209821d8ef0d5d5e549195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5675" cy="2533650"/>
                    </a:xfrm>
                    <a:prstGeom prst="rect">
                      <a:avLst/>
                    </a:prstGeom>
                  </pic:spPr>
                </pic:pic>
              </a:graphicData>
            </a:graphic>
          </wp:inline>
        </w:drawing>
      </w:r>
    </w:p>
    <w:sectPr w:rsidR="00E35697" w:rsidRPr="007B1F50" w:rsidSect="00FB0E29">
      <w:pgSz w:w="12240" w:h="15840" w:code="1"/>
      <w:pgMar w:top="1134"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204E" w14:textId="77777777" w:rsidR="002503D9" w:rsidRDefault="002503D9" w:rsidP="00E35697">
      <w:pPr>
        <w:spacing w:after="0" w:line="240" w:lineRule="auto"/>
      </w:pPr>
      <w:r>
        <w:separator/>
      </w:r>
    </w:p>
  </w:endnote>
  <w:endnote w:type="continuationSeparator" w:id="0">
    <w:p w14:paraId="3BDF1333" w14:textId="77777777" w:rsidR="002503D9" w:rsidRDefault="002503D9" w:rsidP="00E3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9544" w14:textId="77777777" w:rsidR="002503D9" w:rsidRDefault="002503D9" w:rsidP="00E35697">
      <w:pPr>
        <w:spacing w:after="0" w:line="240" w:lineRule="auto"/>
      </w:pPr>
      <w:r>
        <w:separator/>
      </w:r>
    </w:p>
  </w:footnote>
  <w:footnote w:type="continuationSeparator" w:id="0">
    <w:p w14:paraId="2C7421E1" w14:textId="77777777" w:rsidR="002503D9" w:rsidRDefault="002503D9" w:rsidP="00E35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59"/>
    <w:rsid w:val="00085D37"/>
    <w:rsid w:val="000B5A59"/>
    <w:rsid w:val="001164B8"/>
    <w:rsid w:val="001B353B"/>
    <w:rsid w:val="00201E4F"/>
    <w:rsid w:val="00212489"/>
    <w:rsid w:val="002503D9"/>
    <w:rsid w:val="002809DB"/>
    <w:rsid w:val="00291D95"/>
    <w:rsid w:val="0037390B"/>
    <w:rsid w:val="003D2C59"/>
    <w:rsid w:val="004C4CD7"/>
    <w:rsid w:val="00623FD3"/>
    <w:rsid w:val="006863AE"/>
    <w:rsid w:val="00746AC1"/>
    <w:rsid w:val="007B1F50"/>
    <w:rsid w:val="008933CC"/>
    <w:rsid w:val="00A55424"/>
    <w:rsid w:val="00A80A3C"/>
    <w:rsid w:val="00AE4BB4"/>
    <w:rsid w:val="00B557D1"/>
    <w:rsid w:val="00C00515"/>
    <w:rsid w:val="00C0464E"/>
    <w:rsid w:val="00CA29C9"/>
    <w:rsid w:val="00D912A5"/>
    <w:rsid w:val="00E05867"/>
    <w:rsid w:val="00E35697"/>
    <w:rsid w:val="00E64E59"/>
    <w:rsid w:val="00E91E4D"/>
    <w:rsid w:val="00ED6C56"/>
    <w:rsid w:val="00FB0E29"/>
    <w:rsid w:val="00FD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C6EF"/>
  <w15:chartTrackingRefBased/>
  <w15:docId w15:val="{255FDD99-A934-4DEF-8A74-58608213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4B8"/>
    <w:rPr>
      <w:b/>
      <w:bCs/>
    </w:rPr>
  </w:style>
  <w:style w:type="paragraph" w:styleId="Header">
    <w:name w:val="header"/>
    <w:basedOn w:val="Normal"/>
    <w:link w:val="HeaderChar"/>
    <w:uiPriority w:val="99"/>
    <w:unhideWhenUsed/>
    <w:rsid w:val="00E35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97"/>
  </w:style>
  <w:style w:type="paragraph" w:styleId="Footer">
    <w:name w:val="footer"/>
    <w:basedOn w:val="Normal"/>
    <w:link w:val="FooterChar"/>
    <w:uiPriority w:val="99"/>
    <w:unhideWhenUsed/>
    <w:rsid w:val="00E35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2022-06-01T06:19:00Z</dcterms:created>
  <dcterms:modified xsi:type="dcterms:W3CDTF">2022-06-02T03:29:00Z</dcterms:modified>
</cp:coreProperties>
</file>